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bg-BG" w:eastAsia="bg-BG"/>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7ABD92EE"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the Embassy </w:t>
      </w:r>
      <w:r w:rsidR="004678AB" w:rsidRPr="009437FD">
        <w:rPr>
          <w:rStyle w:val="tlid-translation"/>
          <w:sz w:val="24"/>
          <w:szCs w:val="24"/>
          <w:lang w:val="en-GB"/>
        </w:rPr>
        <w:t xml:space="preserve">of the Republic of Bulgaria </w:t>
      </w:r>
      <w:r w:rsidR="009437FD" w:rsidRPr="009437FD">
        <w:rPr>
          <w:rStyle w:val="tlid-translation"/>
          <w:sz w:val="24"/>
          <w:szCs w:val="24"/>
          <w:lang w:val="en-GB"/>
        </w:rPr>
        <w:t xml:space="preserve">in </w:t>
      </w:r>
      <w:r w:rsidR="00902554">
        <w:rPr>
          <w:rStyle w:val="tlid-translation"/>
          <w:sz w:val="24"/>
          <w:szCs w:val="24"/>
        </w:rPr>
        <w:t>Georgia</w:t>
      </w:r>
      <w:r w:rsidR="009437FD" w:rsidRPr="009437FD">
        <w:rPr>
          <w:rStyle w:val="tlid-translation"/>
          <w:sz w:val="24"/>
          <w:szCs w:val="24"/>
          <w:lang w:val="en-GB"/>
        </w:rPr>
        <w:t xml:space="preserve">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066003CA" w14:textId="00B64A88" w:rsidR="009437FD" w:rsidRPr="009437FD" w:rsidRDefault="009437FD" w:rsidP="007A7954">
      <w:pPr>
        <w:shd w:val="clear" w:color="auto" w:fill="FFFFFF"/>
        <w:spacing w:after="0" w:line="240" w:lineRule="auto"/>
        <w:rPr>
          <w:rStyle w:val="tlid-translation"/>
          <w:sz w:val="24"/>
          <w:szCs w:val="24"/>
          <w:lang w:val="en-GB"/>
        </w:rPr>
      </w:pPr>
    </w:p>
    <w:p w14:paraId="649E65CD" w14:textId="0C53B41D"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902554">
        <w:rPr>
          <w:rStyle w:val="tlid-translation"/>
          <w:b/>
          <w:sz w:val="24"/>
          <w:szCs w:val="24"/>
          <w:lang w:val="en-GB"/>
        </w:rPr>
        <w:t>Georgia</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79A4AE4C" w14:textId="380A4E7B"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902554">
        <w:rPr>
          <w:rFonts w:eastAsia="Times New Roman" w:cstheme="minorHAnsi"/>
          <w:i/>
          <w:color w:val="212121"/>
          <w:sz w:val="24"/>
          <w:szCs w:val="24"/>
          <w:lang w:val="en-GB"/>
        </w:rPr>
        <w:t>- Ensuring inclusive and quality education, including improving school infrastructure;</w:t>
      </w:r>
    </w:p>
    <w:p w14:paraId="3DBF8236" w14:textId="77777777"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902554">
        <w:rPr>
          <w:rFonts w:eastAsia="Times New Roman" w:cstheme="minorHAnsi"/>
          <w:i/>
          <w:color w:val="212121"/>
          <w:sz w:val="24"/>
          <w:szCs w:val="24"/>
          <w:lang w:val="en-GB"/>
        </w:rPr>
        <w:t>- Improving healthcare;</w:t>
      </w:r>
    </w:p>
    <w:p w14:paraId="18053786" w14:textId="76F31AF8" w:rsidR="006F3CB4" w:rsidRPr="009437FD"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902554">
        <w:rPr>
          <w:rFonts w:eastAsia="Times New Roman" w:cstheme="minorHAnsi"/>
          <w:i/>
          <w:color w:val="212121"/>
          <w:sz w:val="24"/>
          <w:szCs w:val="24"/>
          <w:lang w:val="en-GB"/>
        </w:rPr>
        <w:t>- Support for children, people with disabilities, and other vulnerable groups;</w:t>
      </w:r>
    </w:p>
    <w:p w14:paraId="3D6EED37" w14:textId="4C0AADE5" w:rsidR="009437FD" w:rsidRPr="009437FD"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0DCDC0B" w14:textId="77777777"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902554">
        <w:rPr>
          <w:rFonts w:eastAsia="Times New Roman" w:cstheme="minorHAnsi"/>
          <w:i/>
          <w:iCs/>
          <w:color w:val="212121"/>
          <w:sz w:val="24"/>
          <w:szCs w:val="24"/>
          <w:lang w:val="en-GB"/>
        </w:rPr>
        <w:t>- Support for quality and accessible education;</w:t>
      </w:r>
    </w:p>
    <w:p w14:paraId="03F25031" w14:textId="77777777"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902554">
        <w:rPr>
          <w:rFonts w:eastAsia="Times New Roman" w:cstheme="minorHAnsi"/>
          <w:i/>
          <w:iCs/>
          <w:color w:val="212121"/>
          <w:sz w:val="24"/>
          <w:szCs w:val="24"/>
          <w:lang w:val="en-GB"/>
        </w:rPr>
        <w:t>- Support for quality and accessible healthcare;</w:t>
      </w:r>
    </w:p>
    <w:p w14:paraId="01FB1224" w14:textId="77777777"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902554">
        <w:rPr>
          <w:rFonts w:eastAsia="Times New Roman" w:cstheme="minorHAnsi"/>
          <w:i/>
          <w:iCs/>
          <w:color w:val="212121"/>
          <w:sz w:val="24"/>
          <w:szCs w:val="24"/>
          <w:lang w:val="en-GB"/>
        </w:rPr>
        <w:t>- Support for building and developing capacity in the field of good governance, with a special focus on children, people with disabilities, and other vulnerable groups.</w:t>
      </w:r>
    </w:p>
    <w:p w14:paraId="17F3943F" w14:textId="77777777"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768AEBF5" w14:textId="54F8E953" w:rsidR="00902554"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902554">
        <w:rPr>
          <w:rFonts w:eastAsia="Times New Roman" w:cstheme="minorHAnsi"/>
          <w:i/>
          <w:iCs/>
          <w:color w:val="212121"/>
          <w:sz w:val="24"/>
          <w:szCs w:val="24"/>
          <w:lang w:val="en-GB"/>
        </w:rPr>
        <w:t xml:space="preserve">The projects are expected to contribute to </w:t>
      </w:r>
      <w:r>
        <w:rPr>
          <w:rFonts w:eastAsia="Times New Roman" w:cstheme="minorHAnsi"/>
          <w:i/>
          <w:iCs/>
          <w:color w:val="212121"/>
          <w:sz w:val="24"/>
          <w:szCs w:val="24"/>
          <w:lang w:val="en-GB"/>
        </w:rPr>
        <w:t xml:space="preserve">the </w:t>
      </w:r>
      <w:r w:rsidRPr="00FD028B">
        <w:rPr>
          <w:rFonts w:eastAsia="Times New Roman" w:cstheme="minorHAnsi"/>
          <w:i/>
          <w:iCs/>
          <w:color w:val="212121"/>
          <w:sz w:val="24"/>
          <w:szCs w:val="24"/>
          <w:lang w:val="en-GB"/>
        </w:rPr>
        <w:t>development of the bilateral</w:t>
      </w:r>
      <w:r>
        <w:rPr>
          <w:rFonts w:eastAsia="Times New Roman" w:cstheme="minorHAnsi"/>
          <w:i/>
          <w:iCs/>
          <w:color w:val="212121"/>
          <w:sz w:val="24"/>
          <w:szCs w:val="24"/>
          <w:lang w:val="en-GB"/>
        </w:rPr>
        <w:t xml:space="preserve"> Bulgarian-Georgian</w:t>
      </w:r>
      <w:r w:rsidRPr="00FD028B">
        <w:rPr>
          <w:rFonts w:eastAsia="Times New Roman" w:cstheme="minorHAnsi"/>
          <w:i/>
          <w:iCs/>
          <w:color w:val="212121"/>
          <w:sz w:val="24"/>
          <w:szCs w:val="24"/>
          <w:lang w:val="en-GB"/>
        </w:rPr>
        <w:t xml:space="preserve"> relations</w:t>
      </w:r>
      <w:r w:rsidRPr="00902554">
        <w:rPr>
          <w:rFonts w:eastAsia="Times New Roman" w:cstheme="minorHAnsi"/>
          <w:i/>
          <w:iCs/>
          <w:color w:val="212121"/>
          <w:sz w:val="24"/>
          <w:szCs w:val="24"/>
          <w:lang w:val="en-GB"/>
        </w:rPr>
        <w:t xml:space="preserve"> </w:t>
      </w:r>
      <w:r>
        <w:rPr>
          <w:rFonts w:eastAsia="Times New Roman" w:cstheme="minorHAnsi"/>
          <w:i/>
          <w:iCs/>
          <w:color w:val="212121"/>
          <w:sz w:val="24"/>
          <w:szCs w:val="24"/>
          <w:lang w:val="en-GB"/>
        </w:rPr>
        <w:t xml:space="preserve">as well as to </w:t>
      </w:r>
      <w:r w:rsidRPr="00902554">
        <w:rPr>
          <w:rFonts w:eastAsia="Times New Roman" w:cstheme="minorHAnsi"/>
          <w:i/>
          <w:iCs/>
          <w:color w:val="212121"/>
          <w:sz w:val="24"/>
          <w:szCs w:val="24"/>
          <w:lang w:val="en-GB"/>
        </w:rPr>
        <w:t>the following UN Sustainable Development Goals:</w:t>
      </w:r>
    </w:p>
    <w:p w14:paraId="2BEBE348" w14:textId="4A8B1A41" w:rsidR="009437FD" w:rsidRPr="00902554" w:rsidRDefault="00902554" w:rsidP="009025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902554">
        <w:rPr>
          <w:rFonts w:eastAsia="Times New Roman" w:cstheme="minorHAnsi"/>
          <w:i/>
          <w:iCs/>
          <w:color w:val="212121"/>
          <w:sz w:val="24"/>
          <w:szCs w:val="24"/>
          <w:lang w:val="en-GB"/>
        </w:rPr>
        <w:t>3. Good Health; 4. Quality Education; 16. Peace and Justice /16.2 Protection of Children/</w:t>
      </w:r>
    </w:p>
    <w:p w14:paraId="6EC319D1" w14:textId="5744884B" w:rsidR="009437FD" w:rsidRPr="009437FD"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7D3EA5B0" w14:textId="6746EFAB" w:rsidR="009437FD" w:rsidRPr="00902554" w:rsidRDefault="00902554"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902554">
        <w:rPr>
          <w:rFonts w:eastAsia="Times New Roman" w:cstheme="minorHAnsi"/>
          <w:i/>
          <w:color w:val="212121"/>
          <w:sz w:val="24"/>
          <w:szCs w:val="24"/>
          <w:lang w:val="en"/>
        </w:rPr>
        <w:t>Organizations and institutions active in the fiel</w:t>
      </w:r>
      <w:r w:rsidR="00B71154">
        <w:rPr>
          <w:rFonts w:eastAsia="Times New Roman" w:cstheme="minorHAnsi"/>
          <w:i/>
          <w:color w:val="212121"/>
          <w:sz w:val="24"/>
          <w:szCs w:val="24"/>
          <w:lang w:val="en"/>
        </w:rPr>
        <w:t>ds specified in the call for proposal</w:t>
      </w:r>
      <w:r w:rsidRPr="00902554">
        <w:rPr>
          <w:rFonts w:eastAsia="Times New Roman" w:cstheme="minorHAnsi"/>
          <w:i/>
          <w:color w:val="212121"/>
          <w:sz w:val="24"/>
          <w:szCs w:val="24"/>
          <w:lang w:val="en"/>
        </w:rPr>
        <w:t xml:space="preserve"> and contributing to upholding the good reputation of the Republic of Bulgaria.</w:t>
      </w:r>
    </w:p>
    <w:p w14:paraId="3C27B57E" w14:textId="77777777" w:rsidR="009437FD" w:rsidRPr="009437FD" w:rsidRDefault="009437FD"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73855601" w14:textId="7A48C3D2"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64B8EE53" w14:textId="77777777" w:rsidR="00B71154" w:rsidRPr="00B71154" w:rsidRDefault="00B71154" w:rsidP="00B711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71154">
        <w:rPr>
          <w:rFonts w:eastAsia="Times New Roman" w:cstheme="minorHAnsi"/>
          <w:i/>
          <w:color w:val="212121"/>
          <w:sz w:val="24"/>
          <w:szCs w:val="24"/>
          <w:lang w:val="en-GB"/>
        </w:rPr>
        <w:t>- Improving the quality of and expanding access to healthcare and education, including for the most vulnerable population groups;</w:t>
      </w:r>
    </w:p>
    <w:p w14:paraId="149D705A" w14:textId="51051BFC" w:rsidR="00CB184B" w:rsidRPr="00B71154" w:rsidRDefault="00B71154" w:rsidP="00B71154">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B71154">
        <w:rPr>
          <w:rFonts w:eastAsia="Times New Roman" w:cstheme="minorHAnsi"/>
          <w:i/>
          <w:color w:val="212121"/>
          <w:sz w:val="24"/>
          <w:szCs w:val="24"/>
          <w:lang w:val="en-GB"/>
        </w:rPr>
        <w:t xml:space="preserve">- </w:t>
      </w:r>
      <w:r w:rsidRPr="00B71154">
        <w:rPr>
          <w:rFonts w:eastAsia="Times New Roman" w:cstheme="minorHAnsi"/>
          <w:i/>
          <w:color w:val="212121"/>
          <w:sz w:val="24"/>
          <w:szCs w:val="24"/>
          <w:lang w:val="en"/>
        </w:rPr>
        <w:t>Affirmation of Bulgaria's reputation and international prestige</w:t>
      </w:r>
      <w:r w:rsidRPr="00B71154">
        <w:rPr>
          <w:rFonts w:eastAsia="Times New Roman" w:cstheme="minorHAnsi"/>
          <w:i/>
          <w:color w:val="212121"/>
          <w:sz w:val="24"/>
          <w:szCs w:val="24"/>
          <w:lang w:val="en-GB"/>
        </w:rPr>
        <w:t xml:space="preserve">, </w:t>
      </w:r>
      <w:r w:rsidR="00D12795">
        <w:rPr>
          <w:rFonts w:eastAsia="Times New Roman" w:cstheme="minorHAnsi"/>
          <w:i/>
          <w:color w:val="212121"/>
          <w:sz w:val="24"/>
          <w:szCs w:val="24"/>
        </w:rPr>
        <w:t xml:space="preserve">if possible also by </w:t>
      </w:r>
      <w:r w:rsidRPr="00B71154">
        <w:rPr>
          <w:rFonts w:eastAsia="Times New Roman" w:cstheme="minorHAnsi"/>
          <w:i/>
          <w:color w:val="212121"/>
          <w:sz w:val="24"/>
          <w:szCs w:val="24"/>
          <w:lang w:val="en-GB"/>
        </w:rPr>
        <w:t>expand</w:t>
      </w:r>
      <w:r w:rsidR="00D12795">
        <w:rPr>
          <w:rFonts w:eastAsia="Times New Roman" w:cstheme="minorHAnsi"/>
          <w:i/>
          <w:color w:val="212121"/>
          <w:sz w:val="24"/>
          <w:szCs w:val="24"/>
          <w:lang w:val="en-GB"/>
        </w:rPr>
        <w:t>ing</w:t>
      </w:r>
      <w:r w:rsidRPr="00B71154">
        <w:rPr>
          <w:rFonts w:eastAsia="Times New Roman" w:cstheme="minorHAnsi"/>
          <w:i/>
          <w:color w:val="212121"/>
          <w:sz w:val="24"/>
          <w:szCs w:val="24"/>
          <w:lang w:val="en-GB"/>
        </w:rPr>
        <w:t xml:space="preserve"> opportunities for the transfer of expertise between the Bulgaria and Georgia.</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sidRPr="00D11422">
        <w:rPr>
          <w:rFonts w:eastAsia="Times New Roman" w:cstheme="minorHAnsi"/>
          <w:b/>
          <w:iCs/>
          <w:sz w:val="24"/>
          <w:szCs w:val="24"/>
          <w:lang w:val="bg-BG"/>
        </w:rPr>
        <w:t>10 000</w:t>
      </w:r>
      <w:r w:rsidR="00BF31B3">
        <w:rPr>
          <w:rFonts w:eastAsia="Times New Roman" w:cstheme="minorHAnsi"/>
          <w:iCs/>
          <w:sz w:val="24"/>
          <w:szCs w:val="24"/>
          <w:lang w:val="bg-BG"/>
        </w:rPr>
        <w:t xml:space="preserve">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7DEA4B93"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w:t>
      </w:r>
      <w:r w:rsidRPr="00D11422">
        <w:rPr>
          <w:rStyle w:val="tlid-translation"/>
          <w:rFonts w:asciiTheme="minorHAnsi" w:hAnsiTheme="minorHAnsi" w:cstheme="minorHAnsi"/>
          <w:b/>
          <w:lang w:val="en-GB"/>
        </w:rPr>
        <w:t xml:space="preserve">up to </w:t>
      </w:r>
      <w:r w:rsidR="007879DD" w:rsidRPr="00D11422">
        <w:rPr>
          <w:rStyle w:val="tlid-translation"/>
          <w:rFonts w:asciiTheme="minorHAnsi" w:hAnsiTheme="minorHAnsi" w:cstheme="minorHAnsi"/>
          <w:b/>
          <w:lang w:val="bg-BG"/>
        </w:rPr>
        <w:t>30</w:t>
      </w:r>
      <w:r w:rsidR="00BF31B3" w:rsidRPr="00D11422">
        <w:rPr>
          <w:rStyle w:val="tlid-translation"/>
          <w:rFonts w:asciiTheme="minorHAnsi" w:hAnsiTheme="minorHAnsi" w:cstheme="minorHAnsi"/>
          <w:b/>
          <w:lang w:val="bg-BG"/>
        </w:rPr>
        <w:t> 000</w:t>
      </w:r>
      <w:r w:rsidR="00BF31B3">
        <w:rPr>
          <w:rStyle w:val="tlid-translation"/>
          <w:rFonts w:asciiTheme="minorHAnsi" w:hAnsiTheme="minorHAnsi" w:cstheme="minorHAnsi"/>
          <w:lang w:val="bg-BG"/>
        </w:rPr>
        <w:t xml:space="preserve"> </w:t>
      </w:r>
      <w:r w:rsidR="00BF31B3">
        <w:rPr>
          <w:rStyle w:val="tlid-translation"/>
          <w:rFonts w:asciiTheme="minorHAnsi" w:hAnsiTheme="minorHAnsi" w:cstheme="minorHAnsi"/>
        </w:rPr>
        <w:t>euro</w:t>
      </w:r>
      <w:r w:rsidRPr="009437FD">
        <w:rPr>
          <w:rStyle w:val="tlid-translation"/>
          <w:rFonts w:asciiTheme="minorHAnsi" w:hAnsiTheme="minorHAnsi" w:cstheme="minorHAnsi"/>
          <w:lang w:val="en-GB"/>
        </w:rPr>
        <w:t>;</w:t>
      </w:r>
    </w:p>
    <w:p w14:paraId="48CC0322" w14:textId="6194B7B8"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w:t>
      </w:r>
      <w:bookmarkStart w:id="0" w:name="_GoBack"/>
      <w:r w:rsidRPr="00D11422">
        <w:rPr>
          <w:rStyle w:val="tlid-translation"/>
          <w:rFonts w:asciiTheme="minorHAnsi" w:hAnsiTheme="minorHAnsi" w:cstheme="minorHAnsi"/>
          <w:b/>
          <w:lang w:val="en-GB"/>
        </w:rPr>
        <w:t xml:space="preserve">up to </w:t>
      </w:r>
      <w:r w:rsidR="007879DD" w:rsidRPr="00D11422">
        <w:rPr>
          <w:rStyle w:val="tlid-translation"/>
          <w:rFonts w:asciiTheme="minorHAnsi" w:hAnsiTheme="minorHAnsi" w:cstheme="minorHAnsi"/>
          <w:b/>
          <w:lang w:val="en-GB"/>
        </w:rPr>
        <w:t>4</w:t>
      </w:r>
      <w:r w:rsidR="00BF31B3" w:rsidRPr="00D11422">
        <w:rPr>
          <w:rStyle w:val="tlid-translation"/>
          <w:rFonts w:asciiTheme="minorHAnsi" w:hAnsiTheme="minorHAnsi" w:cstheme="minorHAnsi"/>
          <w:b/>
          <w:lang w:val="en-GB"/>
        </w:rPr>
        <w:t>5</w:t>
      </w:r>
      <w:r w:rsidR="007879DD" w:rsidRPr="00D11422">
        <w:rPr>
          <w:rStyle w:val="tlid-translation"/>
          <w:rFonts w:asciiTheme="minorHAnsi" w:hAnsiTheme="minorHAnsi" w:cstheme="minorHAnsi"/>
          <w:b/>
          <w:lang w:val="en-GB"/>
        </w:rPr>
        <w:t xml:space="preserve"> 0</w:t>
      </w:r>
      <w:r w:rsidR="00BF31B3" w:rsidRPr="00D11422">
        <w:rPr>
          <w:rStyle w:val="tlid-translation"/>
          <w:rFonts w:asciiTheme="minorHAnsi" w:hAnsiTheme="minorHAnsi" w:cstheme="minorHAnsi"/>
          <w:b/>
          <w:lang w:val="en-GB"/>
        </w:rPr>
        <w:t>00</w:t>
      </w:r>
      <w:r w:rsidR="00BF31B3">
        <w:rPr>
          <w:rStyle w:val="tlid-translation"/>
          <w:rFonts w:asciiTheme="minorHAnsi" w:hAnsiTheme="minorHAnsi" w:cstheme="minorHAnsi"/>
          <w:lang w:val="en-GB"/>
        </w:rPr>
        <w:t xml:space="preserve"> </w:t>
      </w:r>
      <w:bookmarkEnd w:id="0"/>
      <w:r w:rsidR="00BF31B3">
        <w:rPr>
          <w:rStyle w:val="tlid-translation"/>
          <w:rFonts w:asciiTheme="minorHAnsi" w:hAnsiTheme="minorHAnsi" w:cstheme="minorHAnsi"/>
          <w:lang w:val="en-GB"/>
        </w:rPr>
        <w:t>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6B2CB70E" w:rsidR="007A4F3D"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Pr="00E75474">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E75474">
        <w:rPr>
          <w:rFonts w:eastAsia="Times New Roman" w:cstheme="minorHAnsi"/>
          <w:color w:val="212121"/>
          <w:sz w:val="24"/>
          <w:szCs w:val="24"/>
          <w:lang w:val="en-GB"/>
        </w:rPr>
        <w:t xml:space="preserve"> (the name of the administrative procedure and its statutory timeframe shall be indicated</w:t>
      </w:r>
      <w:r w:rsidR="007879DD">
        <w:rPr>
          <w:rFonts w:eastAsia="Times New Roman" w:cstheme="minorHAnsi"/>
          <w:color w:val="212121"/>
          <w:sz w:val="24"/>
          <w:szCs w:val="24"/>
          <w:lang w:val="en-GB"/>
        </w:rPr>
        <w:t>, e.g.</w:t>
      </w:r>
      <w:r w:rsidR="007879DD" w:rsidRPr="007879DD">
        <w:rPr>
          <w:rFonts w:eastAsia="Times New Roman" w:cstheme="minorHAnsi"/>
          <w:color w:val="212121"/>
          <w:sz w:val="24"/>
          <w:szCs w:val="24"/>
          <w:lang w:val="en-GB"/>
        </w:rPr>
        <w:t xml:space="preserve"> obtaining approval from the government</w:t>
      </w:r>
      <w:r w:rsidRPr="00E75474">
        <w:rPr>
          <w:rFonts w:eastAsia="Times New Roman" w:cstheme="minorHAnsi"/>
          <w:color w:val="212121"/>
          <w:sz w:val="24"/>
          <w:szCs w:val="24"/>
          <w:lang w:val="en-GB"/>
        </w:rPr>
        <w:t>).</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7D734961" w14:textId="706D626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7879DD">
        <w:rPr>
          <w:rFonts w:cstheme="minorHAnsi"/>
          <w:color w:val="212121"/>
        </w:rPr>
        <w:t>Georgia</w:t>
      </w:r>
      <w:r w:rsidRPr="00DE76BC">
        <w:rPr>
          <w:rFonts w:cstheme="minorHAnsi"/>
          <w:color w:val="212121"/>
          <w:lang w:val="en-GB"/>
        </w:rPr>
        <w:t>;</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Educational, health and social institutions;</w:t>
      </w:r>
    </w:p>
    <w:p w14:paraId="144281FE" w14:textId="51E17587" w:rsidR="00E95F20"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04929BD3" w14:textId="07708DF3"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lastRenderedPageBreak/>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095F6141"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8A39C9">
        <w:rPr>
          <w:rStyle w:val="rynqvb"/>
          <w:rFonts w:asciiTheme="minorHAnsi" w:hAnsiTheme="minorHAnsi" w:cstheme="minorHAnsi"/>
          <w:b/>
        </w:rPr>
        <w:t>approved</w:t>
      </w:r>
      <w:r w:rsidR="00B81422" w:rsidRPr="009E2A64">
        <w:rPr>
          <w:rStyle w:val="rynqvb"/>
          <w:rFonts w:asciiTheme="minorHAnsi" w:hAnsiTheme="minorHAnsi" w:cstheme="minorHAnsi"/>
          <w:b/>
        </w:rPr>
        <w:t xml:space="preserve"> interim report </w:t>
      </w:r>
      <w:r w:rsidR="008A39C9">
        <w:rPr>
          <w:rStyle w:val="rynqvb"/>
          <w:rFonts w:asciiTheme="minorHAnsi" w:hAnsiTheme="minorHAnsi" w:cstheme="minorHAnsi"/>
          <w:b/>
        </w:rPr>
        <w:t xml:space="preserve">till the announcement of the campaign for receiving </w:t>
      </w:r>
      <w:r w:rsidR="00B81422" w:rsidRPr="009E2A64">
        <w:rPr>
          <w:rStyle w:val="rynqvb"/>
          <w:rFonts w:asciiTheme="minorHAnsi" w:hAnsiTheme="minorHAnsi" w:cstheme="minorHAnsi"/>
          <w:b/>
        </w:rPr>
        <w:t xml:space="preserv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w:t>
      </w:r>
      <w:r w:rsidRPr="008A39C9">
        <w:rPr>
          <w:rStyle w:val="rynqvb"/>
          <w:rFonts w:cstheme="minorHAnsi"/>
          <w:b/>
          <w:sz w:val="24"/>
          <w:szCs w:val="24"/>
          <w:u w:val="single"/>
        </w:rPr>
        <w:t xml:space="preserve">may not submit more than one project </w:t>
      </w:r>
      <w:r w:rsidR="00780B28" w:rsidRPr="008A39C9">
        <w:rPr>
          <w:rStyle w:val="rynqvb"/>
          <w:rFonts w:cstheme="minorHAnsi"/>
          <w:b/>
          <w:sz w:val="24"/>
          <w:szCs w:val="24"/>
          <w:u w:val="single"/>
        </w:rPr>
        <w:t>proposal</w:t>
      </w:r>
      <w:r w:rsidR="00780B28" w:rsidRPr="00DE76BC">
        <w:rPr>
          <w:rStyle w:val="rynqvb"/>
          <w:rFonts w:cstheme="minorHAnsi"/>
          <w:b/>
          <w:sz w:val="24"/>
          <w:szCs w:val="24"/>
        </w:rPr>
        <w:t xml:space="preserve">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3C9FACFA"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t>• Activities related to improving the qu</w:t>
      </w:r>
      <w:r w:rsidR="00D104C0">
        <w:rPr>
          <w:rStyle w:val="rynqvb"/>
          <w:sz w:val="24"/>
          <w:szCs w:val="24"/>
        </w:rPr>
        <w:t>ality of social infrastructure (educational/health)</w:t>
      </w:r>
      <w:r w:rsidR="00572FB2">
        <w:rPr>
          <w:rStyle w:val="rynqvb"/>
          <w:sz w:val="24"/>
          <w:szCs w:val="24"/>
        </w:rPr>
        <w:t>,</w:t>
      </w:r>
      <w:r w:rsidR="00D104C0">
        <w:rPr>
          <w:rStyle w:val="rynqvb"/>
          <w:sz w:val="24"/>
          <w:szCs w:val="24"/>
        </w:rPr>
        <w:t xml:space="preserve">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w:t>
      </w:r>
      <w:proofErr w:type="spellStart"/>
      <w:r w:rsidRPr="00FE70C9">
        <w:rPr>
          <w:rStyle w:val="rynqvb"/>
          <w:sz w:val="24"/>
          <w:szCs w:val="24"/>
        </w:rPr>
        <w:t>kin</w:t>
      </w:r>
      <w:r w:rsidR="00D104C0">
        <w:rPr>
          <w:rStyle w:val="rynqvb"/>
          <w:sz w:val="24"/>
          <w:szCs w:val="24"/>
        </w:rPr>
        <w:t>dergardens</w:t>
      </w:r>
      <w:proofErr w:type="spellEnd"/>
      <w:r w:rsidR="00D104C0">
        <w:rPr>
          <w:rStyle w:val="rynqvb"/>
          <w:sz w:val="24"/>
          <w:szCs w:val="24"/>
        </w:rPr>
        <w:t xml:space="preserve">,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411AB4" w14:textId="76B21876" w:rsidR="00626BEB" w:rsidRPr="00C45DB0" w:rsidRDefault="005D732D" w:rsidP="00C45DB0">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04386A">
        <w:rPr>
          <w:rFonts w:asciiTheme="minorHAnsi" w:hAnsiTheme="minorHAnsi" w:cstheme="minorHAnsi"/>
          <w:bCs/>
          <w:color w:val="212121"/>
        </w:rPr>
        <w:lastRenderedPageBreak/>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11F5CB3C" w:rsidR="008225FA" w:rsidRPr="00EB2823" w:rsidRDefault="00572FB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proofErr w:type="gramStart"/>
      <w:r>
        <w:rPr>
          <w:rFonts w:asciiTheme="minorHAnsi" w:hAnsiTheme="minorHAnsi" w:cstheme="minorHAnsi"/>
          <w:bCs/>
          <w:color w:val="212121"/>
          <w:lang w:val="en-GB"/>
        </w:rPr>
        <w:t>for</w:t>
      </w:r>
      <w:proofErr w:type="gramEnd"/>
      <w:r>
        <w:rPr>
          <w:rFonts w:asciiTheme="minorHAnsi" w:hAnsiTheme="minorHAnsi" w:cstheme="minorHAnsi"/>
          <w:bCs/>
          <w:color w:val="212121"/>
          <w:lang w:val="en-GB"/>
        </w:rPr>
        <w:t xml:space="preserve"> activities which are not</w:t>
      </w:r>
      <w:r w:rsidR="008225FA" w:rsidRPr="00EB2823">
        <w:rPr>
          <w:rFonts w:asciiTheme="minorHAnsi" w:hAnsiTheme="minorHAnsi" w:cstheme="minorHAnsi"/>
          <w:bCs/>
          <w:color w:val="212121"/>
        </w:rPr>
        <w:t xml:space="preserve"> covered</w:t>
      </w:r>
      <w:r w:rsidR="008225FA"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lastRenderedPageBreak/>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for example, for organizing an 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267133A0" w14:textId="78DFFA34" w:rsidR="009E2A64" w:rsidRPr="00C45DB0" w:rsidRDefault="007A7954" w:rsidP="00E81F02">
      <w:pPr>
        <w:shd w:val="clear" w:color="auto" w:fill="FFFFFF"/>
        <w:spacing w:after="0" w:line="240" w:lineRule="auto"/>
        <w:jc w:val="both"/>
        <w:rPr>
          <w:rStyle w:val="Hyperlink"/>
          <w:rFonts w:cstheme="minorHAnsi"/>
          <w:color w:val="auto"/>
          <w:sz w:val="24"/>
          <w:szCs w:val="24"/>
          <w:u w:val="none"/>
          <w:lang w:val="en-GB"/>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hyperlink r:id="rId9" w:history="1">
        <w:r w:rsidR="009E2A64" w:rsidRPr="00D538C8">
          <w:rPr>
            <w:rStyle w:val="Hyperlink"/>
            <w:rFonts w:cstheme="minorHAnsi"/>
            <w:sz w:val="24"/>
            <w:szCs w:val="24"/>
            <w:lang w:val="en-GB"/>
          </w:rPr>
          <w:t>https://www.mfa.bg/bg/3865</w:t>
        </w:r>
      </w:hyperlink>
    </w:p>
    <w:p w14:paraId="2B94E1A4" w14:textId="07665EC6"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of the Republic of Bulgaria </w:t>
      </w:r>
      <w:r w:rsidR="009831F6" w:rsidRPr="009437FD">
        <w:rPr>
          <w:rStyle w:val="tlid-translation"/>
          <w:rFonts w:cstheme="minorHAnsi"/>
          <w:sz w:val="24"/>
          <w:szCs w:val="24"/>
          <w:lang w:val="en-GB"/>
        </w:rPr>
        <w:t>in</w:t>
      </w:r>
      <w:r w:rsidR="00D62D1A">
        <w:rPr>
          <w:rStyle w:val="tlid-translation"/>
          <w:rFonts w:cstheme="minorHAnsi"/>
          <w:sz w:val="24"/>
          <w:szCs w:val="24"/>
          <w:lang w:val="en-GB"/>
        </w:rPr>
        <w:t xml:space="preserve"> </w:t>
      </w:r>
      <w:proofErr w:type="gramStart"/>
      <w:r w:rsidR="00D62D1A">
        <w:rPr>
          <w:rStyle w:val="tlid-translation"/>
          <w:rFonts w:cstheme="minorHAnsi"/>
          <w:sz w:val="24"/>
          <w:szCs w:val="24"/>
          <w:lang w:val="en-GB"/>
        </w:rPr>
        <w:t>Georgia</w:t>
      </w:r>
      <w:r w:rsidR="009831F6" w:rsidRPr="009437FD">
        <w:rPr>
          <w:rStyle w:val="tlid-translation"/>
          <w:rFonts w:cstheme="minorHAnsi"/>
          <w:sz w:val="24"/>
          <w:szCs w:val="24"/>
          <w:lang w:val="en-GB"/>
        </w:rPr>
        <w:t xml:space="preserve"> </w:t>
      </w:r>
      <w:r w:rsidR="00926850">
        <w:rPr>
          <w:rFonts w:cstheme="minorHAnsi"/>
          <w:color w:val="212121"/>
          <w:lang w:val="en-GB"/>
        </w:rPr>
        <w:t xml:space="preserve"> </w:t>
      </w:r>
      <w:r w:rsidR="00C708BB" w:rsidRPr="009437FD">
        <w:rPr>
          <w:rStyle w:val="tlid-translation"/>
          <w:rFonts w:cstheme="minorHAnsi"/>
          <w:sz w:val="24"/>
          <w:szCs w:val="24"/>
          <w:lang w:val="en-GB"/>
        </w:rPr>
        <w:t>may</w:t>
      </w:r>
      <w:proofErr w:type="gramEnd"/>
      <w:r w:rsidR="00C708BB" w:rsidRPr="009437FD">
        <w:rPr>
          <w:rStyle w:val="tlid-translation"/>
          <w:rFonts w:cstheme="minorHAnsi"/>
          <w:sz w:val="24"/>
          <w:szCs w:val="24"/>
          <w:lang w:val="en-GB"/>
        </w:rPr>
        <w:t xml:space="preserve">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348C4FE2" w14:textId="29B4B7A4" w:rsidR="00D62D1A" w:rsidRPr="00D62D1A" w:rsidRDefault="00D62D1A" w:rsidP="00D62D1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D62D1A">
        <w:rPr>
          <w:rFonts w:eastAsia="Times New Roman" w:cstheme="minorHAnsi"/>
          <w:i/>
          <w:color w:val="212121"/>
          <w:sz w:val="24"/>
          <w:szCs w:val="24"/>
          <w:lang w:val="en"/>
        </w:rPr>
        <w:t>Project proposals with</w:t>
      </w:r>
      <w:r>
        <w:rPr>
          <w:rFonts w:eastAsia="Times New Roman" w:cstheme="minorHAnsi"/>
          <w:i/>
          <w:color w:val="212121"/>
          <w:sz w:val="24"/>
          <w:szCs w:val="24"/>
          <w:lang w:val="en"/>
        </w:rPr>
        <w:t xml:space="preserve"> the accompanying documentation</w:t>
      </w:r>
      <w:r w:rsidRPr="00D62D1A">
        <w:rPr>
          <w:rFonts w:eastAsia="Times New Roman" w:cstheme="minorHAnsi"/>
          <w:i/>
          <w:color w:val="212121"/>
          <w:sz w:val="24"/>
          <w:szCs w:val="24"/>
          <w:lang w:val="en"/>
        </w:rPr>
        <w:t xml:space="preserve"> shall be sent</w:t>
      </w:r>
      <w:r>
        <w:rPr>
          <w:rFonts w:eastAsia="Times New Roman" w:cstheme="minorHAnsi"/>
          <w:b/>
          <w:i/>
          <w:color w:val="212121"/>
          <w:sz w:val="24"/>
          <w:szCs w:val="24"/>
          <w:lang w:val="en"/>
        </w:rPr>
        <w:t xml:space="preserve"> not later than </w:t>
      </w:r>
      <w:r w:rsidRPr="00D62D1A">
        <w:rPr>
          <w:rFonts w:eastAsia="Times New Roman" w:cstheme="minorHAnsi"/>
          <w:b/>
          <w:i/>
          <w:color w:val="212121"/>
          <w:sz w:val="24"/>
          <w:szCs w:val="24"/>
          <w:lang w:val="en"/>
        </w:rPr>
        <w:t>1 December 2026</w:t>
      </w:r>
      <w:r w:rsidRPr="00D62D1A">
        <w:rPr>
          <w:rFonts w:eastAsia="Times New Roman" w:cstheme="minorHAnsi"/>
          <w:i/>
          <w:color w:val="212121"/>
          <w:sz w:val="24"/>
          <w:szCs w:val="24"/>
          <w:lang w:val="en"/>
        </w:rPr>
        <w:t xml:space="preserve">, via email to: </w:t>
      </w:r>
      <w:hyperlink r:id="rId10" w:history="1">
        <w:r w:rsidRPr="00460223">
          <w:rPr>
            <w:rStyle w:val="Hyperlink"/>
            <w:rFonts w:eastAsia="Times New Roman" w:cstheme="minorHAnsi"/>
            <w:i/>
            <w:sz w:val="24"/>
            <w:szCs w:val="24"/>
            <w:lang w:val="en"/>
          </w:rPr>
          <w:t>Bulgarian.Development.Aid.Tbilisi@mfa.bg</w:t>
        </w:r>
      </w:hyperlink>
      <w:r>
        <w:rPr>
          <w:rFonts w:eastAsia="Times New Roman" w:cstheme="minorHAnsi"/>
          <w:i/>
          <w:color w:val="212121"/>
          <w:sz w:val="24"/>
          <w:szCs w:val="24"/>
          <w:lang w:val="en"/>
        </w:rPr>
        <w:t xml:space="preserve"> </w:t>
      </w:r>
    </w:p>
    <w:p w14:paraId="05E16E51" w14:textId="77777777" w:rsidR="00D62D1A" w:rsidRPr="00D62D1A" w:rsidRDefault="00D62D1A" w:rsidP="00D62D1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p>
    <w:p w14:paraId="136951A5" w14:textId="372D7A52" w:rsidR="00A04C0D" w:rsidRDefault="00D62D1A" w:rsidP="00D62D1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The p</w:t>
      </w:r>
      <w:r w:rsidRPr="00D62D1A">
        <w:rPr>
          <w:rFonts w:eastAsia="Times New Roman" w:cstheme="minorHAnsi"/>
          <w:i/>
          <w:color w:val="212121"/>
          <w:sz w:val="24"/>
          <w:szCs w:val="24"/>
          <w:lang w:val="en"/>
        </w:rPr>
        <w:t>roject proposals must be submitted in</w:t>
      </w:r>
      <w:r>
        <w:rPr>
          <w:rFonts w:eastAsia="Times New Roman" w:cstheme="minorHAnsi"/>
          <w:b/>
          <w:i/>
          <w:color w:val="212121"/>
          <w:sz w:val="24"/>
          <w:szCs w:val="24"/>
          <w:u w:val="single"/>
          <w:lang w:val="en"/>
        </w:rPr>
        <w:t xml:space="preserve"> both PDF and W</w:t>
      </w:r>
      <w:r w:rsidRPr="00C3527E">
        <w:rPr>
          <w:rFonts w:eastAsia="Times New Roman" w:cstheme="minorHAnsi"/>
          <w:b/>
          <w:i/>
          <w:color w:val="212121"/>
          <w:sz w:val="24"/>
          <w:szCs w:val="24"/>
          <w:u w:val="single"/>
          <w:lang w:val="en"/>
        </w:rPr>
        <w:t>ord formats</w:t>
      </w:r>
      <w:r w:rsidRPr="00D62D1A">
        <w:rPr>
          <w:rFonts w:eastAsia="Times New Roman" w:cstheme="minorHAnsi"/>
          <w:i/>
          <w:color w:val="212121"/>
          <w:sz w:val="24"/>
          <w:szCs w:val="24"/>
          <w:lang w:val="en"/>
        </w:rPr>
        <w:t>.</w:t>
      </w:r>
    </w:p>
    <w:p w14:paraId="76AB417C" w14:textId="47A1122C" w:rsidR="00926850" w:rsidRPr="00926850" w:rsidRDefault="00926850" w:rsidP="00D4753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lastRenderedPageBreak/>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proofErr w:type="spellStart"/>
      <w:r w:rsidR="00CC0D15">
        <w:rPr>
          <w:rStyle w:val="rynqvb"/>
          <w:sz w:val="24"/>
          <w:szCs w:val="24"/>
          <w:lang w:val="en"/>
        </w:rPr>
        <w:t>Programme</w:t>
      </w:r>
      <w:proofErr w:type="spellEnd"/>
      <w:r w:rsidR="00CC0D15">
        <w:rPr>
          <w:rStyle w:val="rynqvb"/>
          <w:sz w:val="24"/>
          <w:szCs w:val="24"/>
          <w:lang w:val="en"/>
        </w:rPr>
        <w:t xml:space="preserv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4831286D" w14:textId="43CBB29F" w:rsidR="001E535E" w:rsidRPr="00C45DB0" w:rsidRDefault="00D01CA6" w:rsidP="00C45DB0">
      <w:pPr>
        <w:shd w:val="clear" w:color="auto" w:fill="FFFFFF"/>
        <w:spacing w:after="0" w:line="240" w:lineRule="auto"/>
        <w:rPr>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7DD5F710" w14:textId="6A099064" w:rsidR="00494D41" w:rsidRPr="00DE76BC"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project proposals within 14 working days of the completion of the individual stages of the procedure. The Embassy of the Republic of Bulgaria in</w:t>
      </w:r>
      <w:r w:rsidR="00C45DB0">
        <w:rPr>
          <w:rStyle w:val="tlid-translation"/>
          <w:sz w:val="24"/>
          <w:szCs w:val="24"/>
          <w:lang w:val="en-GB"/>
        </w:rPr>
        <w:t xml:space="preserve"> </w:t>
      </w:r>
      <w:proofErr w:type="gramStart"/>
      <w:r w:rsidR="00C45DB0">
        <w:rPr>
          <w:rStyle w:val="tlid-translation"/>
          <w:sz w:val="24"/>
          <w:szCs w:val="24"/>
          <w:lang w:val="en-GB"/>
        </w:rPr>
        <w:t>Georgia</w:t>
      </w:r>
      <w:r>
        <w:rPr>
          <w:rStyle w:val="tlid-translation"/>
          <w:sz w:val="24"/>
          <w:szCs w:val="24"/>
          <w:lang w:val="en-GB"/>
        </w:rPr>
        <w:t xml:space="preserve"> </w:t>
      </w:r>
      <w:r w:rsidRPr="00926850">
        <w:rPr>
          <w:rStyle w:val="tlid-translation"/>
          <w:sz w:val="24"/>
          <w:szCs w:val="24"/>
          <w:lang w:val="en-GB"/>
        </w:rPr>
        <w:t xml:space="preserve"> </w:t>
      </w:r>
      <w:r w:rsidRPr="00DE76BC">
        <w:rPr>
          <w:rStyle w:val="tlid-translation"/>
          <w:b/>
          <w:sz w:val="24"/>
          <w:szCs w:val="24"/>
          <w:u w:val="single"/>
          <w:lang w:val="en-GB"/>
        </w:rPr>
        <w:t>has</w:t>
      </w:r>
      <w:proofErr w:type="gramEnd"/>
      <w:r w:rsidRPr="00DE76BC">
        <w:rPr>
          <w:rStyle w:val="tlid-translation"/>
          <w:b/>
          <w:sz w:val="24"/>
          <w:szCs w:val="24"/>
          <w:u w:val="single"/>
          <w:lang w:val="en-GB"/>
        </w:rPr>
        <w:t xml:space="preserve">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lastRenderedPageBreak/>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proofErr w:type="gramStart"/>
      <w:r w:rsidRPr="0004386A">
        <w:rPr>
          <w:rFonts w:eastAsia="Times New Roman" w:cstheme="minorHAnsi"/>
          <w:sz w:val="24"/>
          <w:szCs w:val="24"/>
          <w:lang w:val="en-GB" w:eastAsia="bg-BG"/>
        </w:rPr>
        <w:t>have</w:t>
      </w:r>
      <w:proofErr w:type="gramEnd"/>
      <w:r w:rsidRPr="0004386A">
        <w:rPr>
          <w:rFonts w:eastAsia="Times New Roman" w:cstheme="minorHAnsi"/>
          <w:sz w:val="24"/>
          <w:szCs w:val="24"/>
          <w:lang w:val="en-GB" w:eastAsia="bg-BG"/>
        </w:rPr>
        <w:t xml:space="preserve"> entered into a contract with a person under Article 21 or 22 of the Conflict of Interest Prevention and Ascertainment Act. </w:t>
      </w:r>
    </w:p>
    <w:sectPr w:rsidR="008D49E9" w:rsidRPr="0004386A">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80EAE" w14:textId="77777777" w:rsidR="00D31239" w:rsidRDefault="00D31239" w:rsidP="003E46F1">
      <w:pPr>
        <w:spacing w:after="0" w:line="240" w:lineRule="auto"/>
      </w:pPr>
      <w:r>
        <w:separator/>
      </w:r>
    </w:p>
  </w:endnote>
  <w:endnote w:type="continuationSeparator" w:id="0">
    <w:p w14:paraId="535126FA" w14:textId="77777777" w:rsidR="00D31239" w:rsidRDefault="00D31239"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Calibri">
    <w:altName w:val="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2774DD02" w:rsidR="007A7954" w:rsidRDefault="007A7954">
        <w:pPr>
          <w:pStyle w:val="Footer"/>
          <w:jc w:val="center"/>
        </w:pPr>
        <w:r>
          <w:fldChar w:fldCharType="begin"/>
        </w:r>
        <w:r>
          <w:instrText xml:space="preserve"> PAGE   \* MERGEFORMAT </w:instrText>
        </w:r>
        <w:r>
          <w:fldChar w:fldCharType="separate"/>
        </w:r>
        <w:r w:rsidR="00D11422">
          <w:rPr>
            <w:noProof/>
          </w:rPr>
          <w:t>7</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4F221" w14:textId="77777777" w:rsidR="00D31239" w:rsidRDefault="00D31239" w:rsidP="003E46F1">
      <w:pPr>
        <w:spacing w:after="0" w:line="240" w:lineRule="auto"/>
      </w:pPr>
      <w:r>
        <w:separator/>
      </w:r>
    </w:p>
  </w:footnote>
  <w:footnote w:type="continuationSeparator" w:id="0">
    <w:p w14:paraId="750DBF5F" w14:textId="77777777" w:rsidR="00D31239" w:rsidRDefault="00D31239"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E4B9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2FB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879DD"/>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6D8E"/>
    <w:rsid w:val="008975A0"/>
    <w:rsid w:val="008A00F0"/>
    <w:rsid w:val="008A0DD1"/>
    <w:rsid w:val="008A39C9"/>
    <w:rsid w:val="008A603D"/>
    <w:rsid w:val="008B6F1C"/>
    <w:rsid w:val="008D49E9"/>
    <w:rsid w:val="008E5323"/>
    <w:rsid w:val="00902554"/>
    <w:rsid w:val="0090759E"/>
    <w:rsid w:val="00926850"/>
    <w:rsid w:val="00934368"/>
    <w:rsid w:val="00935EFD"/>
    <w:rsid w:val="009437FD"/>
    <w:rsid w:val="00945595"/>
    <w:rsid w:val="00953829"/>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1154"/>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45DB0"/>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11422"/>
    <w:rsid w:val="00D12795"/>
    <w:rsid w:val="00D26713"/>
    <w:rsid w:val="00D30452"/>
    <w:rsid w:val="00D30EB9"/>
    <w:rsid w:val="00D31239"/>
    <w:rsid w:val="00D41C68"/>
    <w:rsid w:val="00D47533"/>
    <w:rsid w:val="00D568F0"/>
    <w:rsid w:val="00D62D1A"/>
    <w:rsid w:val="00D63865"/>
    <w:rsid w:val="00D63F24"/>
    <w:rsid w:val="00D647D7"/>
    <w:rsid w:val="00D670A4"/>
    <w:rsid w:val="00D86FBF"/>
    <w:rsid w:val="00D9501B"/>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ulgarian.Development.Aid.Tbilisi@mfa.bg" TargetMode="Externa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90FC6047-A59B-4B70-AA33-6934DA3C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2491</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Потребител на Windows</cp:lastModifiedBy>
  <cp:revision>7</cp:revision>
  <cp:lastPrinted>2019-03-21T13:40:00Z</cp:lastPrinted>
  <dcterms:created xsi:type="dcterms:W3CDTF">2026-10-08T10:02:00Z</dcterms:created>
  <dcterms:modified xsi:type="dcterms:W3CDTF">2026-10-23T08:38:00Z</dcterms:modified>
</cp:coreProperties>
</file>